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013" w:rsidRDefault="00BD6013" w:rsidP="00BD6013">
      <w:pPr>
        <w:pStyle w:val="RapportUndertitel"/>
        <w:rPr>
          <w:rFonts w:cs="Calibri"/>
          <w:sz w:val="80"/>
          <w:szCs w:val="32"/>
          <w:lang w:val="sv-SE"/>
        </w:rPr>
      </w:pPr>
      <w:r w:rsidRPr="00BD6013">
        <w:rPr>
          <w:rFonts w:cs="Calibri"/>
          <w:sz w:val="80"/>
          <w:szCs w:val="32"/>
          <w:lang w:val="sv-SE"/>
        </w:rPr>
        <w:t>Rutin för systematiskt brandskyddsarbete inom Västerås stad</w:t>
      </w:r>
    </w:p>
    <w:p w:rsidR="00386296" w:rsidRPr="00BD6013" w:rsidRDefault="00386296" w:rsidP="006F2CAC">
      <w:bookmarkStart w:id="0" w:name="_GoBack"/>
      <w:bookmarkEnd w:id="0"/>
      <w:r w:rsidRPr="00BD6013">
        <w:br w:type="page"/>
      </w:r>
    </w:p>
    <w:p w:rsidR="00005131" w:rsidRPr="00BD6013" w:rsidRDefault="00BD6013" w:rsidP="00BD6013">
      <w:pPr>
        <w:pStyle w:val="Rubrik1"/>
      </w:pPr>
      <w:r w:rsidRPr="00BD6013">
        <w:lastRenderedPageBreak/>
        <w:t>Rutin för systematiskt brandskyddsarbete inom Västerås stad</w:t>
      </w:r>
    </w:p>
    <w:p w:rsidR="00BD6013" w:rsidRDefault="00BD6013" w:rsidP="00BD6013">
      <w:pPr>
        <w:rPr>
          <w:lang w:eastAsia="sv-SE"/>
        </w:rPr>
      </w:pPr>
      <w:r w:rsidRPr="008B18B9">
        <w:rPr>
          <w:lang w:eastAsia="sv-SE"/>
        </w:rPr>
        <w:t xml:space="preserve">En god brandsäkerhet är en förutsättning för en trygg och säker arbetsplats. Det omfattar alla tekniska och organisatoriska säkerhetsåtgärder </w:t>
      </w:r>
      <w:r>
        <w:t>som</w:t>
      </w:r>
      <w:r w:rsidRPr="008B18B9">
        <w:rPr>
          <w:lang w:eastAsia="sv-SE"/>
        </w:rPr>
        <w:t xml:space="preserve"> syftar till att skydda liv, egendom och miljö mot brandrelaterade risker. </w:t>
      </w:r>
    </w:p>
    <w:p w:rsidR="00BD6013" w:rsidRPr="008B18B9" w:rsidRDefault="00BD6013" w:rsidP="00BD6013">
      <w:pPr>
        <w:rPr>
          <w:lang w:eastAsia="sv-SE"/>
        </w:rPr>
      </w:pPr>
    </w:p>
    <w:p w:rsidR="00BD6013" w:rsidRDefault="00BD6013" w:rsidP="00BD6013">
      <w:pPr>
        <w:rPr>
          <w:lang w:eastAsia="sv-SE"/>
        </w:rPr>
      </w:pPr>
      <w:r w:rsidRPr="008B18B9">
        <w:rPr>
          <w:lang w:eastAsia="sv-SE"/>
        </w:rPr>
        <w:t xml:space="preserve">Västerås Stad ska enligt </w:t>
      </w:r>
      <w:r>
        <w:t>gällande lagstiftning</w:t>
      </w:r>
      <w:r w:rsidRPr="008B18B9">
        <w:rPr>
          <w:lang w:eastAsia="sv-SE"/>
        </w:rPr>
        <w:t xml:space="preserve"> bedriva ett aktivt systematiskt brandskyddsarbete vilket innebär en skyldighet att vidta åtgärder som krävs för att förbygga brand samt för att förhindra och begränsa skador till följd av brand.  </w:t>
      </w:r>
    </w:p>
    <w:p w:rsidR="00BD6013" w:rsidRPr="008B18B9" w:rsidRDefault="00BD6013" w:rsidP="00BD6013">
      <w:pPr>
        <w:rPr>
          <w:lang w:eastAsia="sv-SE"/>
        </w:rPr>
      </w:pPr>
    </w:p>
    <w:p w:rsidR="00BD6013" w:rsidRPr="008B18B9" w:rsidRDefault="00BD6013" w:rsidP="00BD6013">
      <w:pPr>
        <w:rPr>
          <w:lang w:eastAsia="sv-SE"/>
        </w:rPr>
      </w:pPr>
      <w:r w:rsidRPr="008B18B9">
        <w:rPr>
          <w:lang w:eastAsia="sv-SE"/>
        </w:rPr>
        <w:t xml:space="preserve">Samtliga verksamheter inom Västerås Stad ska arbeta systematiskt och strukturerat med sitt brandskydd. Arbetssättet ska ske så likartat som möjligt för att säkerställa en skälig kommunstandard som är igenkännande för chefer och </w:t>
      </w:r>
      <w:r>
        <w:t>medarbetare</w:t>
      </w:r>
      <w:r w:rsidRPr="008B18B9">
        <w:rPr>
          <w:lang w:eastAsia="sv-SE"/>
        </w:rPr>
        <w:t>. Ordentligt genomarbetade och väl förankrade rutiner och arbetsmetoder ska utmärka det förebyggande arbetet. Resultatet ska utvärderas och förbättras kontinuerligt genom internkontroll</w:t>
      </w:r>
      <w:r>
        <w:t>er</w:t>
      </w:r>
      <w:r w:rsidRPr="008B18B9">
        <w:rPr>
          <w:lang w:eastAsia="sv-SE"/>
        </w:rPr>
        <w:t xml:space="preserve"> och vid myndighetstillsyn</w:t>
      </w:r>
      <w:r>
        <w:t>er</w:t>
      </w:r>
      <w:r w:rsidRPr="008B18B9">
        <w:rPr>
          <w:lang w:eastAsia="sv-SE"/>
        </w:rPr>
        <w:t xml:space="preserve">. </w:t>
      </w:r>
    </w:p>
    <w:p w:rsidR="00BD6013" w:rsidRDefault="00BD6013" w:rsidP="00BD6013">
      <w:pPr>
        <w:rPr>
          <w:lang w:eastAsia="sv-SE"/>
        </w:rPr>
      </w:pPr>
    </w:p>
    <w:p w:rsidR="00BD6013" w:rsidRDefault="00BD6013" w:rsidP="00BD6013">
      <w:pPr>
        <w:rPr>
          <w:lang w:eastAsia="sv-SE"/>
        </w:rPr>
      </w:pPr>
      <w:r w:rsidRPr="008B18B9">
        <w:rPr>
          <w:lang w:eastAsia="sv-SE"/>
        </w:rPr>
        <w:t xml:space="preserve">De övergripande målen med </w:t>
      </w:r>
      <w:r>
        <w:t>Västerås stads brandskyddsarbete</w:t>
      </w:r>
      <w:r w:rsidRPr="008B18B9">
        <w:rPr>
          <w:lang w:eastAsia="sv-SE"/>
        </w:rPr>
        <w:t xml:space="preserve"> är:</w:t>
      </w:r>
    </w:p>
    <w:p w:rsidR="00BD6013" w:rsidRDefault="00BD6013" w:rsidP="00BD6013">
      <w:pPr>
        <w:rPr>
          <w:lang w:eastAsia="sv-SE"/>
        </w:rPr>
      </w:pPr>
    </w:p>
    <w:p w:rsidR="00BD6013" w:rsidRDefault="00BD6013" w:rsidP="00BD6013">
      <w:pPr>
        <w:pStyle w:val="Liststycke"/>
        <w:numPr>
          <w:ilvl w:val="0"/>
          <w:numId w:val="7"/>
        </w:numPr>
        <w:spacing w:line="276" w:lineRule="auto"/>
        <w:rPr>
          <w:lang w:val="sv-SE" w:eastAsia="sv-SE"/>
        </w:rPr>
      </w:pPr>
      <w:r>
        <w:rPr>
          <w:lang w:val="sv-SE" w:eastAsia="sv-SE"/>
        </w:rPr>
        <w:t>Ingen människa skall komma till skada eller omkomma</w:t>
      </w:r>
      <w:r>
        <w:t>.</w:t>
      </w:r>
    </w:p>
    <w:p w:rsidR="00BD6013" w:rsidRDefault="00BD6013" w:rsidP="00BD6013">
      <w:pPr>
        <w:pStyle w:val="Liststycke"/>
        <w:numPr>
          <w:ilvl w:val="0"/>
          <w:numId w:val="7"/>
        </w:numPr>
        <w:spacing w:line="276" w:lineRule="auto"/>
        <w:rPr>
          <w:lang w:val="sv-SE" w:eastAsia="sv-SE"/>
        </w:rPr>
      </w:pPr>
      <w:r>
        <w:rPr>
          <w:lang w:val="sv-SE" w:eastAsia="sv-SE"/>
        </w:rPr>
        <w:t>Ingen kommunal verksamhet ska drabbas av allvarlig driftstörning på grund av brand i anläggning som nyttjas eller ägs av kommunen</w:t>
      </w:r>
      <w:r>
        <w:t>.</w:t>
      </w:r>
    </w:p>
    <w:p w:rsidR="00BD6013" w:rsidRDefault="00BD6013" w:rsidP="00BD6013">
      <w:pPr>
        <w:pStyle w:val="Liststycke"/>
        <w:numPr>
          <w:ilvl w:val="0"/>
          <w:numId w:val="7"/>
        </w:numPr>
        <w:spacing w:line="276" w:lineRule="auto"/>
        <w:rPr>
          <w:lang w:val="sv-SE" w:eastAsia="sv-SE"/>
        </w:rPr>
      </w:pPr>
      <w:r>
        <w:rPr>
          <w:lang w:val="sv-SE" w:eastAsia="sv-SE"/>
        </w:rPr>
        <w:t>Egendomsskador på grund av brand ska i skälig omfattning förebyggas</w:t>
      </w:r>
      <w:r>
        <w:t>.</w:t>
      </w:r>
    </w:p>
    <w:p w:rsidR="00BD6013" w:rsidRDefault="00BD6013" w:rsidP="00BD6013">
      <w:pPr>
        <w:pStyle w:val="Liststycke"/>
        <w:numPr>
          <w:ilvl w:val="0"/>
          <w:numId w:val="7"/>
        </w:numPr>
        <w:spacing w:line="276" w:lineRule="auto"/>
        <w:rPr>
          <w:lang w:val="sv-SE" w:eastAsia="sv-SE"/>
        </w:rPr>
      </w:pPr>
      <w:r>
        <w:t>Samtliga verksamheter i Västerås stad ska uppfylla gällande lagstiftning och regler.</w:t>
      </w:r>
    </w:p>
    <w:p w:rsidR="00BD6013" w:rsidRPr="008B18B9" w:rsidRDefault="00BD6013" w:rsidP="00BD6013">
      <w:pPr>
        <w:pStyle w:val="Liststycke"/>
        <w:numPr>
          <w:ilvl w:val="0"/>
          <w:numId w:val="7"/>
        </w:numPr>
        <w:spacing w:line="276" w:lineRule="auto"/>
        <w:sectPr w:rsidR="00BD6013" w:rsidRPr="008B18B9" w:rsidSect="004070C5">
          <w:headerReference w:type="even" r:id="rId8"/>
          <w:headerReference w:type="default" r:id="rId9"/>
          <w:footerReference w:type="even" r:id="rId10"/>
          <w:footerReference w:type="default" r:id="rId11"/>
          <w:headerReference w:type="first" r:id="rId12"/>
          <w:footerReference w:type="first" r:id="rId13"/>
          <w:pgSz w:w="11906" w:h="16838" w:code="9"/>
          <w:pgMar w:top="2268" w:right="2268" w:bottom="1418" w:left="2268" w:header="624" w:footer="0" w:gutter="0"/>
          <w:cols w:space="708"/>
          <w:docGrid w:linePitch="360"/>
        </w:sectPr>
      </w:pPr>
      <w:r w:rsidRPr="00052FFC">
        <w:rPr>
          <w:lang w:val="sv-SE" w:eastAsia="sv-SE"/>
        </w:rPr>
        <w:t>Att regelbundna riskbedömningar ska genomföras och leda till ett väl anpassat skydd</w:t>
      </w:r>
      <w:r>
        <w:t>.</w:t>
      </w:r>
    </w:p>
    <w:p w:rsidR="00F97D50" w:rsidRPr="00BD6013" w:rsidRDefault="00F97D50" w:rsidP="00A36197">
      <w:pPr>
        <w:rPr>
          <w:lang w:val="da-DK"/>
        </w:rPr>
      </w:pPr>
    </w:p>
    <w:sectPr w:rsidR="00F97D50" w:rsidRPr="00BD6013" w:rsidSect="003C2432">
      <w:headerReference w:type="even" r:id="rId14"/>
      <w:headerReference w:type="default" r:id="rId15"/>
      <w:footerReference w:type="even" r:id="rId16"/>
      <w:footerReference w:type="default" r:id="rId17"/>
      <w:headerReference w:type="first" r:id="rId18"/>
      <w:footerReference w:type="first" r:id="rId19"/>
      <w:pgSz w:w="11906" w:h="16838"/>
      <w:pgMar w:top="3119" w:right="2268" w:bottom="1701" w:left="226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13" w:rsidRPr="00BD6013" w:rsidRDefault="00BD6013" w:rsidP="00386296">
      <w:pPr>
        <w:spacing w:line="240" w:lineRule="auto"/>
      </w:pPr>
      <w:r w:rsidRPr="00BD6013">
        <w:separator/>
      </w:r>
    </w:p>
  </w:endnote>
  <w:endnote w:type="continuationSeparator" w:id="0">
    <w:p w:rsidR="00BD6013" w:rsidRPr="00BD6013" w:rsidRDefault="00BD6013" w:rsidP="00386296">
      <w:pPr>
        <w:spacing w:line="240" w:lineRule="auto"/>
      </w:pPr>
      <w:r w:rsidRPr="00BD60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3" w:rsidRDefault="00BD60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269032"/>
      <w:docPartObj>
        <w:docPartGallery w:val="Page Numbers (Bottom of Page)"/>
        <w:docPartUnique/>
      </w:docPartObj>
    </w:sdtPr>
    <w:sdtEndPr/>
    <w:sdtContent>
      <w:p w:rsidR="00BD6013" w:rsidRPr="008B18B9" w:rsidRDefault="00BD6013" w:rsidP="007E4B13">
        <w:pPr>
          <w:pStyle w:val="Sidfot"/>
          <w:jc w:val="center"/>
        </w:pPr>
        <w:r w:rsidRPr="008B18B9">
          <w:fldChar w:fldCharType="begin"/>
        </w:r>
        <w:r w:rsidRPr="008B18B9">
          <w:instrText xml:space="preserve"> IF </w:instrText>
        </w:r>
        <w:r w:rsidRPr="008B18B9">
          <w:fldChar w:fldCharType="begin"/>
        </w:r>
        <w:r w:rsidRPr="008B18B9">
          <w:instrText xml:space="preserve"> PAGE </w:instrText>
        </w:r>
        <w:r w:rsidRPr="008B18B9">
          <w:fldChar w:fldCharType="separate"/>
        </w:r>
        <w:r w:rsidR="00B062F4">
          <w:rPr>
            <w:noProof/>
          </w:rPr>
          <w:instrText>2</w:instrText>
        </w:r>
        <w:r w:rsidRPr="008B18B9">
          <w:fldChar w:fldCharType="end"/>
        </w:r>
        <w:r w:rsidRPr="008B18B9">
          <w:instrText xml:space="preserve"> &gt; 2 </w:instrText>
        </w:r>
        <w:r w:rsidRPr="008B18B9">
          <w:fldChar w:fldCharType="begin"/>
        </w:r>
        <w:r w:rsidRPr="008B18B9">
          <w:instrText xml:space="preserve"> IF </w:instrText>
        </w:r>
        <w:r w:rsidRPr="008B18B9">
          <w:fldChar w:fldCharType="begin"/>
        </w:r>
        <w:r w:rsidRPr="008B18B9">
          <w:instrText xml:space="preserve"> PAGE </w:instrText>
        </w:r>
        <w:r w:rsidRPr="008B18B9">
          <w:fldChar w:fldCharType="separate"/>
        </w:r>
        <w:r>
          <w:rPr>
            <w:noProof/>
          </w:rPr>
          <w:instrText>3</w:instrText>
        </w:r>
        <w:r w:rsidRPr="008B18B9">
          <w:fldChar w:fldCharType="end"/>
        </w:r>
        <w:r w:rsidRPr="008B18B9">
          <w:instrText xml:space="preserve"> &lt; </w:instrText>
        </w:r>
        <w:r w:rsidRPr="008B18B9">
          <w:fldChar w:fldCharType="begin"/>
        </w:r>
        <w:r w:rsidRPr="008B18B9">
          <w:instrText xml:space="preserve"> NUMPAGES </w:instrText>
        </w:r>
        <w:r w:rsidRPr="008B18B9">
          <w:fldChar w:fldCharType="separate"/>
        </w:r>
        <w:r>
          <w:rPr>
            <w:noProof/>
          </w:rPr>
          <w:instrText>4</w:instrText>
        </w:r>
        <w:r w:rsidRPr="008B18B9">
          <w:rPr>
            <w:noProof/>
          </w:rPr>
          <w:fldChar w:fldCharType="end"/>
        </w:r>
        <w:r w:rsidRPr="008B18B9">
          <w:instrText xml:space="preserve"> </w:instrText>
        </w:r>
        <w:r w:rsidRPr="008B18B9">
          <w:fldChar w:fldCharType="begin"/>
        </w:r>
        <w:r w:rsidRPr="008B18B9">
          <w:instrText xml:space="preserve"> PAGE   \* MERGEFORMAT </w:instrText>
        </w:r>
        <w:r w:rsidRPr="008B18B9">
          <w:fldChar w:fldCharType="separate"/>
        </w:r>
        <w:r w:rsidRPr="00F57AD2">
          <w:rPr>
            <w:b/>
            <w:bCs/>
            <w:noProof/>
          </w:rPr>
          <w:instrText>3</w:instrText>
        </w:r>
        <w:r w:rsidRPr="008B18B9">
          <w:fldChar w:fldCharType="end"/>
        </w:r>
        <w:r w:rsidRPr="008B18B9">
          <w:instrText xml:space="preserve"> </w:instrText>
        </w:r>
        <w:r w:rsidRPr="008B18B9">
          <w:fldChar w:fldCharType="separate"/>
        </w:r>
        <w:r w:rsidRPr="00F57AD2">
          <w:rPr>
            <w:b/>
            <w:bCs/>
            <w:noProof/>
          </w:rPr>
          <w:instrText>3</w:instrText>
        </w:r>
        <w:r w:rsidRPr="008B18B9">
          <w:fldChar w:fldCharType="end"/>
        </w:r>
        <w:r w:rsidRPr="008B18B9">
          <w:instrText xml:space="preserve"> </w:instrText>
        </w:r>
        <w:r w:rsidRPr="008B18B9">
          <w:fldChar w:fldCharType="end"/>
        </w:r>
      </w:p>
      <w:p w:rsidR="00BD6013" w:rsidRPr="008B18B9" w:rsidRDefault="00B062F4" w:rsidP="007E4B13">
        <w:pPr>
          <w:pStyle w:val="Sidfot"/>
          <w:jc w:val="center"/>
        </w:pPr>
      </w:p>
    </w:sdtContent>
  </w:sdt>
  <w:p w:rsidR="00BD6013" w:rsidRPr="008B18B9" w:rsidRDefault="00BD6013" w:rsidP="007E4B13">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margin" w:tblpXSpec="center" w:tblpY="13609"/>
      <w:tblOverlap w:val="nev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2" w:type="dxa"/>
        <w:right w:w="0" w:type="dxa"/>
      </w:tblCellMar>
      <w:tblLook w:val="04A0" w:firstRow="1" w:lastRow="0" w:firstColumn="1" w:lastColumn="0" w:noHBand="0" w:noVBand="1"/>
      <w:tblCaption w:val="Document description"/>
      <w:tblDescription w:val="Document description"/>
    </w:tblPr>
    <w:tblGrid>
      <w:gridCol w:w="1985"/>
      <w:gridCol w:w="6379"/>
    </w:tblGrid>
    <w:tr w:rsidR="00BD6013" w:rsidRPr="00407DFF" w:rsidTr="00515886">
      <w:tc>
        <w:tcPr>
          <w:tcW w:w="1985" w:type="dxa"/>
        </w:tcPr>
        <w:p w:rsidR="00BD6013" w:rsidRPr="00407DFF" w:rsidRDefault="00BD6013" w:rsidP="008B18B9">
          <w:pPr>
            <w:pStyle w:val="DescriptionHeaderNormal"/>
          </w:pPr>
          <w:r w:rsidRPr="00407DFF">
            <w:t>Program</w:t>
          </w:r>
        </w:p>
      </w:tc>
      <w:tc>
        <w:tcPr>
          <w:tcW w:w="6379" w:type="dxa"/>
        </w:tcPr>
        <w:p w:rsidR="00BD6013" w:rsidRPr="00407DFF" w:rsidRDefault="00BD6013" w:rsidP="008B18B9">
          <w:pPr>
            <w:pStyle w:val="DescriptionNormal"/>
          </w:pPr>
          <w:r w:rsidRPr="00407DFF">
            <w:t>uttrycker värdegrunder och förhållningssätt för arbetet med utvecklingen</w:t>
          </w:r>
        </w:p>
        <w:p w:rsidR="00BD6013" w:rsidRPr="00407DFF" w:rsidRDefault="00BD6013" w:rsidP="008B18B9">
          <w:pPr>
            <w:pStyle w:val="DescriptionNormal"/>
          </w:pPr>
          <w:r w:rsidRPr="00407DFF">
            <w:t>av Västerås som ort inklusive koncernen Västerås stad</w:t>
          </w:r>
        </w:p>
      </w:tc>
    </w:tr>
    <w:tr w:rsidR="00BD6013" w:rsidRPr="00407DFF" w:rsidTr="00515886">
      <w:tc>
        <w:tcPr>
          <w:tcW w:w="1985" w:type="dxa"/>
        </w:tcPr>
        <w:p w:rsidR="00BD6013" w:rsidRPr="00407DFF" w:rsidRDefault="00BD6013" w:rsidP="008B18B9">
          <w:pPr>
            <w:pStyle w:val="DescriptionHeaderNormal"/>
          </w:pPr>
          <w:r w:rsidRPr="00407DFF">
            <w:t>Policy</w:t>
          </w:r>
        </w:p>
      </w:tc>
      <w:tc>
        <w:tcPr>
          <w:tcW w:w="6379" w:type="dxa"/>
        </w:tcPr>
        <w:p w:rsidR="00BD6013" w:rsidRPr="00407DFF" w:rsidRDefault="00BD6013" w:rsidP="008B18B9">
          <w:pPr>
            <w:pStyle w:val="DescriptionNormal"/>
          </w:pPr>
          <w:r w:rsidRPr="00407DFF">
            <w:t>uttrycker värdegrunder och förhållningssätt för arbetet i koncernen Västerås stad</w:t>
          </w:r>
        </w:p>
      </w:tc>
    </w:tr>
    <w:tr w:rsidR="00BD6013" w:rsidRPr="00407DFF" w:rsidTr="00515886">
      <w:tc>
        <w:tcPr>
          <w:tcW w:w="1985" w:type="dxa"/>
        </w:tcPr>
        <w:p w:rsidR="00BD6013" w:rsidRPr="00407DFF" w:rsidRDefault="00BD6013" w:rsidP="008B18B9">
          <w:pPr>
            <w:pStyle w:val="DescriptionHeaderNormal"/>
          </w:pPr>
          <w:r w:rsidRPr="00407DFF">
            <w:t>Handlingsplan</w:t>
          </w:r>
        </w:p>
      </w:tc>
      <w:tc>
        <w:tcPr>
          <w:tcW w:w="6379" w:type="dxa"/>
        </w:tcPr>
        <w:p w:rsidR="00BD6013" w:rsidRPr="00407DFF" w:rsidRDefault="00BD6013" w:rsidP="008B18B9">
          <w:pPr>
            <w:pStyle w:val="DescriptionNormal"/>
          </w:pPr>
          <w:r w:rsidRPr="00407DFF">
            <w:t>anger strategier och konkreta åtgärder för att nå den politiska viljeinriktningen och fastställda mål på olika nivåer i organisationen</w:t>
          </w:r>
        </w:p>
      </w:tc>
    </w:tr>
    <w:tr w:rsidR="00BD6013" w:rsidRPr="00407DFF" w:rsidTr="00515886">
      <w:tc>
        <w:tcPr>
          <w:tcW w:w="1985" w:type="dxa"/>
        </w:tcPr>
        <w:p w:rsidR="00BD6013" w:rsidRPr="00407DFF" w:rsidRDefault="00BD6013" w:rsidP="008B18B9">
          <w:pPr>
            <w:pStyle w:val="DescriptionHeaderBold"/>
          </w:pPr>
          <w:r w:rsidRPr="00407DFF">
            <w:t>Riktlinje</w:t>
          </w:r>
        </w:p>
      </w:tc>
      <w:tc>
        <w:tcPr>
          <w:tcW w:w="6379" w:type="dxa"/>
        </w:tcPr>
        <w:p w:rsidR="00BD6013" w:rsidRPr="00407DFF" w:rsidRDefault="00BD6013" w:rsidP="008B18B9">
          <w:pPr>
            <w:pStyle w:val="DescriptionBold"/>
          </w:pPr>
          <w:r w:rsidRPr="00407DFF">
            <w:t>säkerställer ett riktigt agerande och en god kvalitet i handläggning och utförande</w:t>
          </w:r>
        </w:p>
        <w:p w:rsidR="00BD6013" w:rsidRPr="00407DFF" w:rsidRDefault="00BD6013" w:rsidP="008B18B9">
          <w:pPr>
            <w:pStyle w:val="DescriptionBold"/>
          </w:pPr>
          <w:r w:rsidRPr="00407DFF">
            <w:t>i koncernen Västerås stad</w:t>
          </w:r>
        </w:p>
      </w:tc>
    </w:tr>
  </w:tbl>
  <w:p w:rsidR="00BD6013" w:rsidRPr="00407DFF" w:rsidRDefault="00BD6013">
    <w:pPr>
      <w:pStyle w:val="Sidfot"/>
    </w:pPr>
    <w:r w:rsidRPr="00407DFF">
      <w:rPr>
        <w:noProof/>
        <w:lang w:eastAsia="sv-SE"/>
      </w:rPr>
      <mc:AlternateContent>
        <mc:Choice Requires="wps">
          <w:drawing>
            <wp:anchor distT="0" distB="0" distL="114300" distR="114300" simplePos="0" relativeHeight="251659264" behindDoc="0" locked="0" layoutInCell="1" allowOverlap="1" wp14:anchorId="0C3B6FF1" wp14:editId="5F4235EF">
              <wp:simplePos x="0" y="0"/>
              <wp:positionH relativeFrom="page">
                <wp:align>left</wp:align>
              </wp:positionH>
              <wp:positionV relativeFrom="page">
                <wp:posOffset>8281035</wp:posOffset>
              </wp:positionV>
              <wp:extent cx="7545600" cy="0"/>
              <wp:effectExtent l="0" t="0" r="17780" b="19050"/>
              <wp:wrapNone/>
              <wp:docPr id="1" name="Lige forbindelse 1" descr="Design element" title="Design element"/>
              <wp:cNvGraphicFramePr/>
              <a:graphic xmlns:a="http://schemas.openxmlformats.org/drawingml/2006/main">
                <a:graphicData uri="http://schemas.microsoft.com/office/word/2010/wordprocessingShape">
                  <wps:wsp>
                    <wps:cNvCnPr/>
                    <wps:spPr>
                      <a:xfrm>
                        <a:off x="0" y="0"/>
                        <a:ext cx="7545600" cy="0"/>
                      </a:xfrm>
                      <a:prstGeom prst="line">
                        <a:avLst/>
                      </a:prstGeom>
                      <a:ln w="18000">
                        <a:gradFill flip="none" rotWithShape="1">
                          <a:gsLst>
                            <a:gs pos="0">
                              <a:srgbClr val="00295C"/>
                            </a:gs>
                            <a:gs pos="65000">
                              <a:srgbClr val="00295C"/>
                            </a:gs>
                            <a:gs pos="100000">
                              <a:srgbClr val="FFFFFF">
                                <a:lumMod val="0"/>
                                <a:lumOff val="100000"/>
                              </a:srgb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00EB1D" id="Lige forbindelse 1" o:spid="_x0000_s1026" alt="Titel: Design element - Beskrivning: Design element"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652.05pt" to="594.15pt,6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" strokeweight=".5mm">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3" w:rsidRDefault="00BD6013">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Spec="center" w:tblpY="15197"/>
      <w:tblOverlap w:val="never"/>
      <w:tblW w:w="907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AD0C16" w:rsidRPr="00BD6013" w:rsidTr="00DF13D3">
      <w:trPr>
        <w:trHeight w:hRule="exact" w:val="113"/>
      </w:trPr>
      <w:tc>
        <w:tcPr>
          <w:tcW w:w="7510" w:type="dxa"/>
        </w:tcPr>
        <w:p w:rsidR="00AD0C16" w:rsidRPr="00BD6013" w:rsidRDefault="00AD0C16" w:rsidP="00DF13D3">
          <w:pPr>
            <w:pStyle w:val="Sidfot"/>
          </w:pPr>
        </w:p>
      </w:tc>
    </w:tr>
    <w:tr w:rsidR="00AD0C16" w:rsidRPr="00BD6013" w:rsidTr="003C2432">
      <w:tc>
        <w:tcPr>
          <w:tcW w:w="7510" w:type="dxa"/>
        </w:tcPr>
        <w:p w:rsidR="00AD0C16" w:rsidRPr="00BD6013" w:rsidRDefault="00AD0C16" w:rsidP="0068267C">
          <w:pPr>
            <w:pStyle w:val="PageHeader"/>
            <w:framePr w:wrap="auto" w:vAnchor="margin" w:hAnchor="text" w:xAlign="left" w:yAlign="inline"/>
            <w:suppressOverlap w:val="0"/>
            <w:jc w:val="center"/>
            <w:rPr>
              <w:lang w:val="sv-SE"/>
            </w:rPr>
          </w:pPr>
          <w:r w:rsidRPr="00BD6013">
            <w:rPr>
              <w:lang w:val="sv-SE"/>
            </w:rPr>
            <w:fldChar w:fldCharType="begin"/>
          </w:r>
          <w:r w:rsidRPr="00BD6013">
            <w:rPr>
              <w:lang w:val="sv-SE"/>
            </w:rPr>
            <w:instrText xml:space="preserve"> PAGE   \* MERGEFORMAT </w:instrText>
          </w:r>
          <w:r w:rsidRPr="00BD6013">
            <w:rPr>
              <w:lang w:val="sv-SE"/>
            </w:rPr>
            <w:fldChar w:fldCharType="separate"/>
          </w:r>
          <w:r w:rsidR="00A84FA8" w:rsidRPr="00BD6013">
            <w:rPr>
              <w:noProof/>
              <w:lang w:val="sv-SE"/>
            </w:rPr>
            <w:t>3</w:t>
          </w:r>
          <w:r w:rsidRPr="00BD6013">
            <w:rPr>
              <w:lang w:val="sv-SE"/>
            </w:rPr>
            <w:fldChar w:fldCharType="end"/>
          </w:r>
        </w:p>
      </w:tc>
    </w:tr>
  </w:tbl>
  <w:p w:rsidR="00AD0C16" w:rsidRPr="00BD6013" w:rsidRDefault="00AD0C16" w:rsidP="007450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D6013" w:rsidRDefault="00AD0C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13" w:rsidRPr="00BD6013" w:rsidRDefault="00BD6013" w:rsidP="00386296">
      <w:pPr>
        <w:spacing w:line="240" w:lineRule="auto"/>
      </w:pPr>
      <w:r w:rsidRPr="00BD6013">
        <w:separator/>
      </w:r>
    </w:p>
  </w:footnote>
  <w:footnote w:type="continuationSeparator" w:id="0">
    <w:p w:rsidR="00BD6013" w:rsidRPr="00BD6013" w:rsidRDefault="00BD6013" w:rsidP="00386296">
      <w:pPr>
        <w:spacing w:line="240" w:lineRule="auto"/>
      </w:pPr>
      <w:r w:rsidRPr="00BD601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3" w:rsidRDefault="00BD60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3" w:rsidRDefault="00BD601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3" w:rsidRPr="008B18B9" w:rsidRDefault="00BD601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3" w:rsidRDefault="00BD6013">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1419"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819"/>
    </w:tblGrid>
    <w:tr w:rsidR="00AD0C16" w:rsidRPr="00BD6013" w:rsidTr="00971839">
      <w:tc>
        <w:tcPr>
          <w:tcW w:w="4253" w:type="dxa"/>
        </w:tcPr>
        <w:p w:rsidR="00AD0C16" w:rsidRPr="00BD6013" w:rsidRDefault="00AD0C16" w:rsidP="00971839">
          <w:pPr>
            <w:pStyle w:val="PageHeader"/>
            <w:framePr w:wrap="auto" w:vAnchor="margin" w:hAnchor="text" w:xAlign="left" w:yAlign="inline"/>
            <w:suppressOverlap w:val="0"/>
            <w:rPr>
              <w:lang w:val="sv-SE"/>
            </w:rPr>
          </w:pPr>
          <w:r w:rsidRPr="00BD6013">
            <w:rPr>
              <w:lang w:val="sv-SE"/>
            </w:rPr>
            <w:t>VÄSTERÅS STAD</w:t>
          </w:r>
        </w:p>
      </w:tc>
      <w:tc>
        <w:tcPr>
          <w:tcW w:w="4819" w:type="dxa"/>
        </w:tcPr>
        <w:p w:rsidR="00AD0C16" w:rsidRPr="00BD6013" w:rsidRDefault="00BD6013" w:rsidP="00BD6013">
          <w:pPr>
            <w:pStyle w:val="PageHeader"/>
            <w:framePr w:wrap="auto" w:vAnchor="margin" w:hAnchor="text" w:xAlign="left" w:yAlign="inline"/>
            <w:spacing w:line="276" w:lineRule="auto"/>
            <w:suppressOverlap w:val="0"/>
            <w:rPr>
              <w:lang w:val="sv-SE"/>
            </w:rPr>
          </w:pPr>
          <w:r>
            <w:rPr>
              <w:rFonts w:ascii="Calibri" w:hAnsi="Calibri" w:cs="Calibri"/>
              <w:lang w:val="sv-SE"/>
            </w:rPr>
            <w:t>Dnr nummer</w:t>
          </w:r>
        </w:p>
      </w:tc>
    </w:tr>
    <w:tr w:rsidR="00AD0C16" w:rsidRPr="00BD6013" w:rsidTr="00971839">
      <w:trPr>
        <w:trHeight w:hRule="exact" w:val="227"/>
      </w:trPr>
      <w:tc>
        <w:tcPr>
          <w:tcW w:w="9072" w:type="dxa"/>
          <w:gridSpan w:val="2"/>
        </w:tcPr>
        <w:p w:rsidR="00AD0C16" w:rsidRPr="00BD6013" w:rsidRDefault="00AD0C16" w:rsidP="00971839">
          <w:pPr>
            <w:pStyle w:val="PageHeader"/>
            <w:framePr w:wrap="auto" w:vAnchor="margin" w:hAnchor="text" w:xAlign="left" w:yAlign="inline"/>
            <w:suppressOverlap w:val="0"/>
            <w:rPr>
              <w:lang w:val="sv-SE"/>
            </w:rPr>
          </w:pPr>
        </w:p>
      </w:tc>
    </w:tr>
    <w:tr w:rsidR="00AD0C16" w:rsidRPr="00BD6013" w:rsidTr="00971839">
      <w:tc>
        <w:tcPr>
          <w:tcW w:w="4253" w:type="dxa"/>
        </w:tcPr>
        <w:p w:rsidR="00AD0C16" w:rsidRPr="00BD6013" w:rsidRDefault="00AD0C16" w:rsidP="00971839">
          <w:pPr>
            <w:pStyle w:val="PageHeader"/>
            <w:framePr w:wrap="auto" w:vAnchor="margin" w:hAnchor="text" w:xAlign="left" w:yAlign="inline"/>
            <w:suppressOverlap w:val="0"/>
            <w:rPr>
              <w:lang w:val="sv-SE"/>
            </w:rPr>
          </w:pPr>
        </w:p>
      </w:tc>
      <w:tc>
        <w:tcPr>
          <w:tcW w:w="4819" w:type="dxa"/>
        </w:tcPr>
        <w:p w:rsidR="00AD0C16" w:rsidRPr="00BD6013" w:rsidRDefault="00BD6013" w:rsidP="00BD6013">
          <w:pPr>
            <w:pStyle w:val="PageHeader"/>
            <w:framePr w:wrap="auto" w:vAnchor="margin" w:hAnchor="text" w:xAlign="left" w:yAlign="inline"/>
            <w:spacing w:line="276" w:lineRule="auto"/>
            <w:suppressOverlap w:val="0"/>
            <w:rPr>
              <w:lang w:val="sv-SE"/>
            </w:rPr>
          </w:pPr>
          <w:r w:rsidRPr="00BD6013">
            <w:rPr>
              <w:rFonts w:ascii="Calibri" w:hAnsi="Calibri" w:cs="Calibri"/>
              <w:lang w:val="sv-SE"/>
            </w:rPr>
            <w:t>2021-04-14</w:t>
          </w:r>
        </w:p>
      </w:tc>
    </w:tr>
  </w:tbl>
  <w:p w:rsidR="00AD0C16" w:rsidRPr="00BD6013" w:rsidRDefault="00AD0C16" w:rsidP="0066056F">
    <w:pPr>
      <w:pStyle w:val="Sidhuvud"/>
      <w:spacing w:line="36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54"/>
      <w:gridCol w:w="3616"/>
    </w:tblGrid>
    <w:tr w:rsidR="00AD0C16" w:rsidRPr="00BD6013" w:rsidTr="00C00B26">
      <w:tc>
        <w:tcPr>
          <w:tcW w:w="4508" w:type="dxa"/>
        </w:tcPr>
        <w:p w:rsidR="00AD0C16" w:rsidRPr="00BD6013" w:rsidRDefault="00AD0C16" w:rsidP="00C00B26">
          <w:pPr>
            <w:pStyle w:val="Sidhuvud"/>
          </w:pPr>
          <w:r w:rsidRPr="00BD6013">
            <w:t>&lt;Förvaltning&gt;</w:t>
          </w:r>
        </w:p>
      </w:tc>
      <w:tc>
        <w:tcPr>
          <w:tcW w:w="4508" w:type="dxa"/>
        </w:tcPr>
        <w:p w:rsidR="00AD0C16" w:rsidRPr="00BD6013" w:rsidRDefault="00AD0C16" w:rsidP="00C00B26">
          <w:pPr>
            <w:pStyle w:val="Sidhuvud"/>
          </w:pPr>
        </w:p>
      </w:tc>
    </w:tr>
    <w:tr w:rsidR="00AD0C16" w:rsidRPr="00BD6013" w:rsidTr="00C00B26">
      <w:tc>
        <w:tcPr>
          <w:tcW w:w="4508" w:type="dxa"/>
        </w:tcPr>
        <w:p w:rsidR="00AD0C16" w:rsidRPr="00BD6013" w:rsidRDefault="00AD0C16" w:rsidP="00C00B26">
          <w:pPr>
            <w:pStyle w:val="Sidhuvud"/>
          </w:pPr>
          <w:r w:rsidRPr="00BD6013">
            <w:t>&lt;</w:t>
          </w:r>
          <w:proofErr w:type="spellStart"/>
          <w:r w:rsidRPr="00BD6013">
            <w:t>Title</w:t>
          </w:r>
          <w:proofErr w:type="spellEnd"/>
          <w:r w:rsidRPr="00BD6013">
            <w:t>&gt;</w:t>
          </w:r>
        </w:p>
      </w:tc>
      <w:tc>
        <w:tcPr>
          <w:tcW w:w="4508" w:type="dxa"/>
        </w:tcPr>
        <w:p w:rsidR="00AD0C16" w:rsidRPr="00BD6013" w:rsidRDefault="00AD0C16" w:rsidP="00C00B26">
          <w:pPr>
            <w:pStyle w:val="Sidhuvud"/>
            <w:jc w:val="right"/>
          </w:pPr>
          <w:r w:rsidRPr="00BD6013">
            <w:t>Dnr: &lt;Dnr&gt;</w:t>
          </w:r>
        </w:p>
      </w:tc>
    </w:tr>
  </w:tbl>
  <w:p w:rsidR="00AD0C16" w:rsidRPr="00BD6013" w:rsidRDefault="00AD0C16" w:rsidP="00C00B2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556"/>
    <w:multiLevelType w:val="hybridMultilevel"/>
    <w:tmpl w:val="AE4E9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C23F12"/>
    <w:multiLevelType w:val="multilevel"/>
    <w:tmpl w:val="150CE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6D1D66"/>
    <w:multiLevelType w:val="multilevel"/>
    <w:tmpl w:val="B18023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AB370F"/>
    <w:multiLevelType w:val="multilevel"/>
    <w:tmpl w:val="E2160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A52757"/>
    <w:multiLevelType w:val="multilevel"/>
    <w:tmpl w:val="F4D65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4820D6"/>
    <w:multiLevelType w:val="multilevel"/>
    <w:tmpl w:val="B86CBE02"/>
    <w:lvl w:ilvl="0">
      <w:start w:val="1"/>
      <w:numFmt w:val="decimal"/>
      <w:pStyle w:val="Rubrik1-Numrering"/>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BD60CDD"/>
    <w:multiLevelType w:val="multilevel"/>
    <w:tmpl w:val="88B038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apport.dotm"/>
    <w:docVar w:name="CreatedWithDtVersion" w:val="2.3.017"/>
    <w:docVar w:name="DocumentCreated" w:val="DocumentCreated"/>
    <w:docVar w:name="DocumentCreatedOK" w:val="DocumentCreatedOK"/>
    <w:docVar w:name="DocumentInitialized" w:val="OK"/>
    <w:docVar w:name="IntegrationType" w:val="StandAlone"/>
  </w:docVars>
  <w:rsids>
    <w:rsidRoot w:val="00BD6013"/>
    <w:rsid w:val="00005131"/>
    <w:rsid w:val="00012A2E"/>
    <w:rsid w:val="000130D9"/>
    <w:rsid w:val="000309A2"/>
    <w:rsid w:val="00063AEF"/>
    <w:rsid w:val="0006534D"/>
    <w:rsid w:val="000B362A"/>
    <w:rsid w:val="000B4E84"/>
    <w:rsid w:val="000C144C"/>
    <w:rsid w:val="000F1195"/>
    <w:rsid w:val="000F5B26"/>
    <w:rsid w:val="001048F5"/>
    <w:rsid w:val="00115BF9"/>
    <w:rsid w:val="00121163"/>
    <w:rsid w:val="001447B2"/>
    <w:rsid w:val="00172EFA"/>
    <w:rsid w:val="00173E1A"/>
    <w:rsid w:val="001925B3"/>
    <w:rsid w:val="001B667E"/>
    <w:rsid w:val="001B6A96"/>
    <w:rsid w:val="001E2B97"/>
    <w:rsid w:val="001E2BF1"/>
    <w:rsid w:val="001E3455"/>
    <w:rsid w:val="00212C02"/>
    <w:rsid w:val="002159BA"/>
    <w:rsid w:val="0024700A"/>
    <w:rsid w:val="002717BF"/>
    <w:rsid w:val="00297298"/>
    <w:rsid w:val="002C4684"/>
    <w:rsid w:val="002F5853"/>
    <w:rsid w:val="00315662"/>
    <w:rsid w:val="00315B48"/>
    <w:rsid w:val="00345261"/>
    <w:rsid w:val="003752F3"/>
    <w:rsid w:val="00384A63"/>
    <w:rsid w:val="00386296"/>
    <w:rsid w:val="00397470"/>
    <w:rsid w:val="003C2432"/>
    <w:rsid w:val="0040368E"/>
    <w:rsid w:val="00404E6E"/>
    <w:rsid w:val="004A1710"/>
    <w:rsid w:val="004B646F"/>
    <w:rsid w:val="004D015A"/>
    <w:rsid w:val="00524924"/>
    <w:rsid w:val="00546B8D"/>
    <w:rsid w:val="00560690"/>
    <w:rsid w:val="0059263D"/>
    <w:rsid w:val="005C5165"/>
    <w:rsid w:val="005C7E7B"/>
    <w:rsid w:val="005D4D8F"/>
    <w:rsid w:val="005D6243"/>
    <w:rsid w:val="005D68EE"/>
    <w:rsid w:val="005F5F5B"/>
    <w:rsid w:val="00607B8D"/>
    <w:rsid w:val="00610C9E"/>
    <w:rsid w:val="0061779D"/>
    <w:rsid w:val="0066056F"/>
    <w:rsid w:val="0066225D"/>
    <w:rsid w:val="00670E92"/>
    <w:rsid w:val="006730AE"/>
    <w:rsid w:val="0068267C"/>
    <w:rsid w:val="00692FDD"/>
    <w:rsid w:val="006E0594"/>
    <w:rsid w:val="006E7014"/>
    <w:rsid w:val="006F2CAC"/>
    <w:rsid w:val="0071394D"/>
    <w:rsid w:val="00716932"/>
    <w:rsid w:val="0074052F"/>
    <w:rsid w:val="00743907"/>
    <w:rsid w:val="00745077"/>
    <w:rsid w:val="0075331C"/>
    <w:rsid w:val="00776FC4"/>
    <w:rsid w:val="00790117"/>
    <w:rsid w:val="007B2D8C"/>
    <w:rsid w:val="007B62AB"/>
    <w:rsid w:val="007D5B0A"/>
    <w:rsid w:val="007E431E"/>
    <w:rsid w:val="00835BEA"/>
    <w:rsid w:val="00854DE6"/>
    <w:rsid w:val="00860808"/>
    <w:rsid w:val="00863A3C"/>
    <w:rsid w:val="008739E5"/>
    <w:rsid w:val="008835B5"/>
    <w:rsid w:val="00891875"/>
    <w:rsid w:val="008B5B6E"/>
    <w:rsid w:val="008C3406"/>
    <w:rsid w:val="008D256B"/>
    <w:rsid w:val="008F0009"/>
    <w:rsid w:val="0091459C"/>
    <w:rsid w:val="009349DF"/>
    <w:rsid w:val="009449A1"/>
    <w:rsid w:val="00971839"/>
    <w:rsid w:val="009B4C84"/>
    <w:rsid w:val="009E4E15"/>
    <w:rsid w:val="009F5E14"/>
    <w:rsid w:val="00A328C7"/>
    <w:rsid w:val="00A36197"/>
    <w:rsid w:val="00A508C2"/>
    <w:rsid w:val="00A54F9A"/>
    <w:rsid w:val="00A84FA8"/>
    <w:rsid w:val="00A8541B"/>
    <w:rsid w:val="00AA3BE0"/>
    <w:rsid w:val="00AA662F"/>
    <w:rsid w:val="00AD0C16"/>
    <w:rsid w:val="00AD1768"/>
    <w:rsid w:val="00AE1467"/>
    <w:rsid w:val="00B023D6"/>
    <w:rsid w:val="00B05CE3"/>
    <w:rsid w:val="00B062F4"/>
    <w:rsid w:val="00B271AE"/>
    <w:rsid w:val="00B3004C"/>
    <w:rsid w:val="00B31B8A"/>
    <w:rsid w:val="00B33CDE"/>
    <w:rsid w:val="00B54185"/>
    <w:rsid w:val="00B741A5"/>
    <w:rsid w:val="00BA3CF7"/>
    <w:rsid w:val="00BC6A36"/>
    <w:rsid w:val="00BD18F6"/>
    <w:rsid w:val="00BD3092"/>
    <w:rsid w:val="00BD6013"/>
    <w:rsid w:val="00BD61C0"/>
    <w:rsid w:val="00C00B26"/>
    <w:rsid w:val="00C40435"/>
    <w:rsid w:val="00C617D1"/>
    <w:rsid w:val="00C653E3"/>
    <w:rsid w:val="00C73D5A"/>
    <w:rsid w:val="00CA2A48"/>
    <w:rsid w:val="00CA358C"/>
    <w:rsid w:val="00CD77BB"/>
    <w:rsid w:val="00CF2D2D"/>
    <w:rsid w:val="00D010F8"/>
    <w:rsid w:val="00D213D1"/>
    <w:rsid w:val="00D37819"/>
    <w:rsid w:val="00D666BB"/>
    <w:rsid w:val="00DA12E2"/>
    <w:rsid w:val="00DA1D76"/>
    <w:rsid w:val="00DE74AB"/>
    <w:rsid w:val="00DF08F1"/>
    <w:rsid w:val="00DF13D3"/>
    <w:rsid w:val="00E03EA5"/>
    <w:rsid w:val="00E213A7"/>
    <w:rsid w:val="00E26766"/>
    <w:rsid w:val="00E27D60"/>
    <w:rsid w:val="00E33282"/>
    <w:rsid w:val="00E34569"/>
    <w:rsid w:val="00E55137"/>
    <w:rsid w:val="00E64C51"/>
    <w:rsid w:val="00EC37F9"/>
    <w:rsid w:val="00ED11D0"/>
    <w:rsid w:val="00EF3A8E"/>
    <w:rsid w:val="00F0466D"/>
    <w:rsid w:val="00F13BD4"/>
    <w:rsid w:val="00F46E45"/>
    <w:rsid w:val="00F73EB5"/>
    <w:rsid w:val="00F76648"/>
    <w:rsid w:val="00F923AA"/>
    <w:rsid w:val="00F97D50"/>
    <w:rsid w:val="00FA4E55"/>
    <w:rsid w:val="00FB0A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8FEC3"/>
  <w15:docId w15:val="{BCABEAA6-BF5B-478B-9F9E-2A68C52E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15A"/>
    <w:pPr>
      <w:spacing w:after="0" w:line="264" w:lineRule="auto"/>
    </w:pPr>
    <w:rPr>
      <w:lang w:val="sv-SE"/>
    </w:rPr>
  </w:style>
  <w:style w:type="paragraph" w:styleId="Rubrik1">
    <w:name w:val="heading 1"/>
    <w:basedOn w:val="Normal"/>
    <w:next w:val="Normal"/>
    <w:link w:val="Rubrik1Char"/>
    <w:uiPriority w:val="9"/>
    <w:qFormat/>
    <w:rsid w:val="00607B8D"/>
    <w:pPr>
      <w:keepNext/>
      <w:keepLines/>
      <w:spacing w:before="240" w:after="120" w:line="240" w:lineRule="atLeast"/>
      <w:outlineLvl w:val="0"/>
    </w:pPr>
    <w:rPr>
      <w:rFonts w:ascii="Calibri" w:eastAsiaTheme="majorEastAsia" w:hAnsi="Calibri" w:cstheme="majorBidi"/>
      <w:sz w:val="36"/>
      <w:szCs w:val="32"/>
    </w:rPr>
  </w:style>
  <w:style w:type="paragraph" w:styleId="Rubrik2">
    <w:name w:val="heading 2"/>
    <w:basedOn w:val="Normal"/>
    <w:next w:val="Normal"/>
    <w:link w:val="Rubrik2Char"/>
    <w:uiPriority w:val="9"/>
    <w:qFormat/>
    <w:rsid w:val="00607B8D"/>
    <w:pPr>
      <w:keepNext/>
      <w:keepLines/>
      <w:spacing w:before="240" w:after="60" w:line="240" w:lineRule="atLeast"/>
      <w:outlineLvl w:val="1"/>
    </w:pPr>
    <w:rPr>
      <w:rFonts w:ascii="Calibri" w:eastAsiaTheme="majorEastAsia" w:hAnsi="Calibri" w:cstheme="majorBidi"/>
      <w:b/>
      <w:sz w:val="25"/>
      <w:szCs w:val="26"/>
    </w:rPr>
  </w:style>
  <w:style w:type="paragraph" w:styleId="Rubrik3">
    <w:name w:val="heading 3"/>
    <w:basedOn w:val="Normal"/>
    <w:next w:val="Normal"/>
    <w:link w:val="Rubrik3Char"/>
    <w:uiPriority w:val="9"/>
    <w:qFormat/>
    <w:rsid w:val="00607B8D"/>
    <w:pPr>
      <w:keepNext/>
      <w:keepLines/>
      <w:spacing w:before="240" w:after="60" w:line="240" w:lineRule="atLeast"/>
      <w:outlineLvl w:val="2"/>
    </w:pPr>
    <w:rPr>
      <w:rFonts w:ascii="Calibri" w:eastAsiaTheme="majorEastAsia" w:hAnsi="Calibri" w:cstheme="majorBidi"/>
      <w:caps/>
      <w:szCs w:val="24"/>
    </w:rPr>
  </w:style>
  <w:style w:type="paragraph" w:styleId="Rubrik4">
    <w:name w:val="heading 4"/>
    <w:basedOn w:val="Normal"/>
    <w:next w:val="Normal"/>
    <w:link w:val="Rubrik4Char"/>
    <w:uiPriority w:val="9"/>
    <w:qFormat/>
    <w:rsid w:val="00AE1467"/>
    <w:pPr>
      <w:keepNext/>
      <w:keepLines/>
      <w:spacing w:before="240" w:after="60" w:line="240" w:lineRule="atLeast"/>
      <w:outlineLvl w:val="3"/>
    </w:pPr>
    <w:rPr>
      <w:rFonts w:ascii="Calibri" w:eastAsiaTheme="majorEastAsia" w:hAnsi="Calibri" w:cstheme="majorBidi"/>
      <w:i/>
      <w:iCs/>
    </w:rPr>
  </w:style>
  <w:style w:type="paragraph" w:styleId="Rubrik5">
    <w:name w:val="heading 5"/>
    <w:basedOn w:val="Normal"/>
    <w:next w:val="Normal"/>
    <w:link w:val="Rubrik5Char"/>
    <w:uiPriority w:val="9"/>
    <w:semiHidden/>
    <w:unhideWhenUsed/>
    <w:rsid w:val="00692FD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9A1"/>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9449A1"/>
    <w:rPr>
      <w:sz w:val="20"/>
    </w:rPr>
  </w:style>
  <w:style w:type="paragraph" w:styleId="Sidfot">
    <w:name w:val="footer"/>
    <w:basedOn w:val="Normal"/>
    <w:link w:val="SidfotChar"/>
    <w:uiPriority w:val="99"/>
    <w:unhideWhenUsed/>
    <w:rsid w:val="00386296"/>
    <w:pPr>
      <w:tabs>
        <w:tab w:val="center" w:pos="4513"/>
        <w:tab w:val="right" w:pos="9026"/>
      </w:tabs>
      <w:spacing w:line="240" w:lineRule="auto"/>
    </w:pPr>
  </w:style>
  <w:style w:type="character" w:customStyle="1" w:styleId="SidfotChar">
    <w:name w:val="Sidfot Char"/>
    <w:basedOn w:val="Standardstycketeckensnitt"/>
    <w:link w:val="Sidfot"/>
    <w:uiPriority w:val="99"/>
    <w:rsid w:val="00386296"/>
  </w:style>
  <w:style w:type="character" w:customStyle="1" w:styleId="VsTimes12">
    <w:name w:val="Vås Times 12"/>
    <w:uiPriority w:val="1"/>
    <w:rsid w:val="00386296"/>
    <w:rPr>
      <w:rFonts w:ascii="Times New Roman" w:hAnsi="Times New Roman" w:cs="Times New Roman" w:hint="default"/>
      <w:sz w:val="24"/>
    </w:rPr>
  </w:style>
  <w:style w:type="character" w:customStyle="1" w:styleId="VsArialfet">
    <w:name w:val="Vås Arial fet"/>
    <w:uiPriority w:val="1"/>
    <w:rsid w:val="00386296"/>
    <w:rPr>
      <w:rFonts w:ascii="Arial" w:hAnsi="Arial" w:cs="Arial" w:hint="default"/>
      <w:b/>
      <w:bCs w:val="0"/>
      <w:sz w:val="20"/>
    </w:rPr>
  </w:style>
  <w:style w:type="character" w:customStyle="1" w:styleId="RubrikISidhuvudGrChar">
    <w:name w:val="RubrikISidhuvudGrå Char"/>
    <w:basedOn w:val="Standardstycketeckensnitt"/>
    <w:link w:val="RubrikISidhuvudGr"/>
    <w:locked/>
    <w:rsid w:val="00386296"/>
  </w:style>
  <w:style w:type="paragraph" w:customStyle="1" w:styleId="RubrikISidhuvudGr">
    <w:name w:val="RubrikISidhuvudGrå"/>
    <w:basedOn w:val="Sidhuvud"/>
    <w:next w:val="Normal"/>
    <w:link w:val="RubrikISidhuvudGrChar"/>
    <w:rsid w:val="00386296"/>
    <w:pPr>
      <w:tabs>
        <w:tab w:val="clear" w:pos="4513"/>
        <w:tab w:val="clear" w:pos="9026"/>
        <w:tab w:val="center" w:pos="4536"/>
        <w:tab w:val="right" w:pos="9072"/>
      </w:tabs>
    </w:pPr>
  </w:style>
  <w:style w:type="paragraph" w:styleId="Ingetavstnd">
    <w:name w:val="No Spacing"/>
    <w:aliases w:val="Vås Stad Brödtext"/>
    <w:uiPriority w:val="1"/>
    <w:rsid w:val="006F2CAC"/>
    <w:pPr>
      <w:spacing w:before="240" w:after="60" w:line="240" w:lineRule="atLeast"/>
    </w:pPr>
    <w:rPr>
      <w:color w:val="5A5A5A"/>
    </w:rPr>
  </w:style>
  <w:style w:type="character" w:customStyle="1" w:styleId="Rubrik1Char">
    <w:name w:val="Rubrik 1 Char"/>
    <w:basedOn w:val="Standardstycketeckensnitt"/>
    <w:link w:val="Rubrik1"/>
    <w:uiPriority w:val="9"/>
    <w:rsid w:val="00607B8D"/>
    <w:rPr>
      <w:rFonts w:ascii="Calibri" w:eastAsiaTheme="majorEastAsia" w:hAnsi="Calibri" w:cstheme="majorBidi"/>
      <w:sz w:val="36"/>
      <w:szCs w:val="32"/>
    </w:rPr>
  </w:style>
  <w:style w:type="character" w:customStyle="1" w:styleId="Rubrik2Char">
    <w:name w:val="Rubrik 2 Char"/>
    <w:basedOn w:val="Standardstycketeckensnitt"/>
    <w:link w:val="Rubrik2"/>
    <w:uiPriority w:val="9"/>
    <w:rsid w:val="00607B8D"/>
    <w:rPr>
      <w:rFonts w:ascii="Calibri" w:eastAsiaTheme="majorEastAsia" w:hAnsi="Calibri" w:cstheme="majorBidi"/>
      <w:b/>
      <w:sz w:val="25"/>
      <w:szCs w:val="26"/>
    </w:rPr>
  </w:style>
  <w:style w:type="character" w:customStyle="1" w:styleId="Rubrik3Char">
    <w:name w:val="Rubrik 3 Char"/>
    <w:basedOn w:val="Standardstycketeckensnitt"/>
    <w:link w:val="Rubrik3"/>
    <w:uiPriority w:val="9"/>
    <w:rsid w:val="00607B8D"/>
    <w:rPr>
      <w:rFonts w:ascii="Calibri" w:eastAsiaTheme="majorEastAsia" w:hAnsi="Calibri" w:cstheme="majorBidi"/>
      <w:caps/>
      <w:szCs w:val="24"/>
    </w:rPr>
  </w:style>
  <w:style w:type="paragraph" w:customStyle="1" w:styleId="Typografi1">
    <w:name w:val="Typografi1"/>
    <w:basedOn w:val="Normal"/>
    <w:link w:val="Typografi1Tegn"/>
    <w:rsid w:val="004B646F"/>
  </w:style>
  <w:style w:type="character" w:customStyle="1" w:styleId="Typografi1Tegn">
    <w:name w:val="Typografi1 Tegn"/>
    <w:basedOn w:val="Standardstycketeckensnitt"/>
    <w:link w:val="Typografi1"/>
    <w:rsid w:val="004B646F"/>
  </w:style>
  <w:style w:type="character" w:customStyle="1" w:styleId="Rubrik4Char">
    <w:name w:val="Rubrik 4 Char"/>
    <w:basedOn w:val="Standardstycketeckensnitt"/>
    <w:link w:val="Rubrik4"/>
    <w:uiPriority w:val="9"/>
    <w:rsid w:val="00AE1467"/>
    <w:rPr>
      <w:rFonts w:ascii="Calibri" w:eastAsiaTheme="majorEastAsia" w:hAnsi="Calibri" w:cstheme="majorBidi"/>
      <w:i/>
      <w:iCs/>
    </w:rPr>
  </w:style>
  <w:style w:type="table" w:styleId="Tabellrutnt">
    <w:name w:val="Table Grid"/>
    <w:basedOn w:val="Normaltabell"/>
    <w:uiPriority w:val="59"/>
    <w:rsid w:val="0056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rsid w:val="0075331C"/>
    <w:pPr>
      <w:spacing w:after="0" w:line="259" w:lineRule="auto"/>
      <w:outlineLvl w:val="9"/>
    </w:pPr>
    <w:rPr>
      <w:b/>
      <w:sz w:val="22"/>
      <w:lang w:eastAsia="da-DK"/>
    </w:rPr>
  </w:style>
  <w:style w:type="paragraph" w:styleId="Innehll1">
    <w:name w:val="toc 1"/>
    <w:basedOn w:val="Normal"/>
    <w:next w:val="Normal"/>
    <w:autoRedefine/>
    <w:uiPriority w:val="39"/>
    <w:unhideWhenUsed/>
    <w:rsid w:val="00173E1A"/>
    <w:pPr>
      <w:spacing w:after="100" w:line="240" w:lineRule="atLeast"/>
    </w:pPr>
  </w:style>
  <w:style w:type="paragraph" w:styleId="Innehll2">
    <w:name w:val="toc 2"/>
    <w:basedOn w:val="Normal"/>
    <w:next w:val="Normal"/>
    <w:autoRedefine/>
    <w:uiPriority w:val="39"/>
    <w:unhideWhenUsed/>
    <w:rsid w:val="00CA2A48"/>
    <w:pPr>
      <w:spacing w:after="100" w:line="240" w:lineRule="atLeast"/>
      <w:ind w:left="221"/>
    </w:pPr>
    <w:rPr>
      <w:rFonts w:eastAsiaTheme="minorEastAsia" w:cs="Times New Roman"/>
      <w:b/>
      <w:sz w:val="20"/>
      <w:lang w:eastAsia="da-DK"/>
    </w:rPr>
  </w:style>
  <w:style w:type="paragraph" w:styleId="Innehll3">
    <w:name w:val="toc 3"/>
    <w:basedOn w:val="Normal"/>
    <w:next w:val="Normal"/>
    <w:autoRedefine/>
    <w:uiPriority w:val="39"/>
    <w:unhideWhenUsed/>
    <w:rsid w:val="00CA2A48"/>
    <w:pPr>
      <w:spacing w:after="100" w:line="240" w:lineRule="atLeast"/>
      <w:ind w:left="442"/>
    </w:pPr>
    <w:rPr>
      <w:rFonts w:eastAsiaTheme="minorEastAsia" w:cs="Times New Roman"/>
      <w:caps/>
      <w:sz w:val="20"/>
      <w:lang w:eastAsia="da-DK"/>
    </w:rPr>
  </w:style>
  <w:style w:type="character" w:styleId="Hyperlnk">
    <w:name w:val="Hyperlink"/>
    <w:basedOn w:val="Standardstycketeckensnitt"/>
    <w:uiPriority w:val="99"/>
    <w:unhideWhenUsed/>
    <w:rsid w:val="007B2D8C"/>
    <w:rPr>
      <w:color w:val="0000FF" w:themeColor="hyperlink"/>
      <w:u w:val="single"/>
    </w:rPr>
  </w:style>
  <w:style w:type="paragraph" w:styleId="Ballongtext">
    <w:name w:val="Balloon Text"/>
    <w:basedOn w:val="Normal"/>
    <w:link w:val="BallongtextChar"/>
    <w:uiPriority w:val="99"/>
    <w:semiHidden/>
    <w:unhideWhenUsed/>
    <w:rsid w:val="00776FC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FC4"/>
    <w:rPr>
      <w:rFonts w:ascii="Tahoma" w:hAnsi="Tahoma" w:cs="Tahoma"/>
      <w:sz w:val="16"/>
      <w:szCs w:val="16"/>
    </w:rPr>
  </w:style>
  <w:style w:type="paragraph" w:customStyle="1" w:styleId="SidehovedHoejrestillet">
    <w:name w:val="SidehovedHoejrestillet"/>
    <w:basedOn w:val="Sidhuvud"/>
    <w:rsid w:val="001E2BF1"/>
    <w:pPr>
      <w:jc w:val="right"/>
    </w:pPr>
  </w:style>
  <w:style w:type="paragraph" w:customStyle="1" w:styleId="RapportTitel">
    <w:name w:val="RapportTitel"/>
    <w:basedOn w:val="Ingetavstnd"/>
    <w:rsid w:val="008B5B6E"/>
    <w:pPr>
      <w:spacing w:before="0"/>
      <w:jc w:val="center"/>
    </w:pPr>
    <w:rPr>
      <w:rFonts w:ascii="Calibri" w:hAnsi="Calibri" w:cs="Tahoma"/>
      <w:color w:val="auto"/>
      <w:sz w:val="80"/>
      <w:szCs w:val="32"/>
    </w:rPr>
  </w:style>
  <w:style w:type="paragraph" w:customStyle="1" w:styleId="RapportUndertitel">
    <w:name w:val="RapportUndertitel"/>
    <w:basedOn w:val="Ingetavstnd"/>
    <w:rsid w:val="00AD0C16"/>
    <w:pPr>
      <w:jc w:val="center"/>
    </w:pPr>
    <w:rPr>
      <w:rFonts w:ascii="Calibri" w:hAnsi="Calibri" w:cs="Tahoma"/>
      <w:color w:val="auto"/>
    </w:rPr>
  </w:style>
  <w:style w:type="paragraph" w:styleId="Innehll4">
    <w:name w:val="toc 4"/>
    <w:basedOn w:val="Normal"/>
    <w:next w:val="Normal"/>
    <w:autoRedefine/>
    <w:uiPriority w:val="39"/>
    <w:semiHidden/>
    <w:unhideWhenUsed/>
    <w:rsid w:val="00172EFA"/>
    <w:pPr>
      <w:spacing w:after="100"/>
      <w:ind w:left="660"/>
    </w:pPr>
    <w:rPr>
      <w:i/>
      <w:sz w:val="20"/>
    </w:rPr>
  </w:style>
  <w:style w:type="paragraph" w:customStyle="1" w:styleId="PageHeader">
    <w:name w:val="PageHeader"/>
    <w:rsid w:val="0068267C"/>
    <w:pPr>
      <w:framePr w:wrap="around" w:vAnchor="page" w:hAnchor="page" w:x="1419" w:y="1419"/>
      <w:spacing w:after="0"/>
      <w:suppressOverlap/>
    </w:pPr>
  </w:style>
  <w:style w:type="paragraph" w:customStyle="1" w:styleId="PageFooter">
    <w:name w:val="PageFooter"/>
    <w:rsid w:val="00297298"/>
    <w:pPr>
      <w:framePr w:wrap="around" w:vAnchor="page" w:hAnchor="page" w:x="1419" w:y="14913"/>
      <w:spacing w:after="0" w:line="240" w:lineRule="auto"/>
      <w:suppressOverlap/>
    </w:pPr>
    <w:rPr>
      <w:color w:val="FFFFFF" w:themeColor="background1"/>
      <w:lang w:val="nb-NO"/>
    </w:rPr>
  </w:style>
  <w:style w:type="paragraph" w:customStyle="1" w:styleId="FirstPageHeader">
    <w:name w:val="FirstPageHeader"/>
    <w:rsid w:val="0068267C"/>
    <w:pPr>
      <w:framePr w:wrap="auto" w:hAnchor="text" w:x="6450" w:y="1418"/>
      <w:spacing w:after="0" w:line="240" w:lineRule="atLeast"/>
      <w:jc w:val="right"/>
    </w:pPr>
  </w:style>
  <w:style w:type="paragraph" w:customStyle="1" w:styleId="PageFooter2">
    <w:name w:val="PageFooter2"/>
    <w:basedOn w:val="PageFooter"/>
    <w:rsid w:val="00297298"/>
    <w:pPr>
      <w:framePr w:wrap="around" w:y="14630"/>
    </w:pPr>
    <w:rPr>
      <w:sz w:val="16"/>
      <w:lang w:val="sv-SE"/>
    </w:rPr>
  </w:style>
  <w:style w:type="paragraph" w:customStyle="1" w:styleId="Rubrik1-Numrering">
    <w:name w:val="Rubrik 1 - Numrering"/>
    <w:basedOn w:val="Rubrik1"/>
    <w:next w:val="Normal"/>
    <w:qFormat/>
    <w:rsid w:val="004A1710"/>
    <w:pPr>
      <w:numPr>
        <w:numId w:val="6"/>
      </w:numPr>
    </w:pPr>
  </w:style>
  <w:style w:type="paragraph" w:customStyle="1" w:styleId="Rubrik2-Numrering">
    <w:name w:val="Rubrik 2 - Numrering"/>
    <w:basedOn w:val="Rubrik2"/>
    <w:next w:val="Normal"/>
    <w:qFormat/>
    <w:rsid w:val="004A1710"/>
    <w:pPr>
      <w:numPr>
        <w:ilvl w:val="1"/>
        <w:numId w:val="6"/>
      </w:numPr>
    </w:pPr>
  </w:style>
  <w:style w:type="paragraph" w:customStyle="1" w:styleId="Rubrik3-Numrering">
    <w:name w:val="Rubrik 3 - Numrering"/>
    <w:basedOn w:val="Rubrik3"/>
    <w:next w:val="Normal"/>
    <w:qFormat/>
    <w:rsid w:val="004A1710"/>
    <w:pPr>
      <w:numPr>
        <w:ilvl w:val="2"/>
        <w:numId w:val="6"/>
      </w:numPr>
    </w:pPr>
  </w:style>
  <w:style w:type="paragraph" w:customStyle="1" w:styleId="Rubrik4-Numrering">
    <w:name w:val="Rubrik 4 - Numrering"/>
    <w:basedOn w:val="Rubrik4"/>
    <w:next w:val="Normal"/>
    <w:qFormat/>
    <w:rsid w:val="00A36197"/>
    <w:pPr>
      <w:numPr>
        <w:ilvl w:val="3"/>
        <w:numId w:val="6"/>
      </w:numPr>
    </w:pPr>
    <w:rPr>
      <w:lang w:val="nb-NO"/>
    </w:rPr>
  </w:style>
  <w:style w:type="character" w:customStyle="1" w:styleId="Rubrik5Char">
    <w:name w:val="Rubrik 5 Char"/>
    <w:basedOn w:val="Standardstycketeckensnitt"/>
    <w:link w:val="Rubrik5"/>
    <w:uiPriority w:val="9"/>
    <w:semiHidden/>
    <w:rsid w:val="00692FDD"/>
    <w:rPr>
      <w:rFonts w:asciiTheme="majorHAnsi" w:eastAsiaTheme="majorEastAsia" w:hAnsiTheme="majorHAnsi" w:cstheme="majorBidi"/>
      <w:color w:val="365F91" w:themeColor="accent1" w:themeShade="BF"/>
    </w:rPr>
  </w:style>
  <w:style w:type="paragraph" w:customStyle="1" w:styleId="DescriptionNormal">
    <w:name w:val="DescriptionNormal"/>
    <w:basedOn w:val="Normal"/>
    <w:rsid w:val="00BD6013"/>
    <w:pPr>
      <w:spacing w:line="220" w:lineRule="atLeast"/>
    </w:pPr>
    <w:rPr>
      <w:rFonts w:ascii="Calibri" w:hAnsi="Calibri"/>
      <w:color w:val="808080"/>
      <w:sz w:val="19"/>
    </w:rPr>
  </w:style>
  <w:style w:type="paragraph" w:customStyle="1" w:styleId="DescriptionBold">
    <w:name w:val="DescriptionBold"/>
    <w:basedOn w:val="Normal"/>
    <w:rsid w:val="00BD6013"/>
    <w:pPr>
      <w:spacing w:line="220" w:lineRule="atLeast"/>
    </w:pPr>
    <w:rPr>
      <w:rFonts w:ascii="Calibri" w:hAnsi="Calibri"/>
      <w:sz w:val="19"/>
      <w:lang w:val="da-DK"/>
    </w:rPr>
  </w:style>
  <w:style w:type="paragraph" w:customStyle="1" w:styleId="DescriptionHeaderNormal">
    <w:name w:val="DescriptionHeaderNormal"/>
    <w:basedOn w:val="DescriptionNormal"/>
    <w:rsid w:val="00BD6013"/>
    <w:pPr>
      <w:spacing w:line="260" w:lineRule="atLeast"/>
    </w:pPr>
    <w:rPr>
      <w:sz w:val="22"/>
    </w:rPr>
  </w:style>
  <w:style w:type="paragraph" w:customStyle="1" w:styleId="DescriptionHeaderBold">
    <w:name w:val="DescriptionHeaderBold"/>
    <w:basedOn w:val="DescriptionHeaderNormal"/>
    <w:rsid w:val="00BD6013"/>
    <w:rPr>
      <w:color w:val="auto"/>
    </w:rPr>
  </w:style>
  <w:style w:type="paragraph" w:styleId="Liststycke">
    <w:name w:val="List Paragraph"/>
    <w:basedOn w:val="Normal"/>
    <w:uiPriority w:val="34"/>
    <w:rsid w:val="00BD6013"/>
    <w:pPr>
      <w:spacing w:line="260" w:lineRule="atLeast"/>
      <w:ind w:left="720"/>
      <w:contextualSpacing/>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491">
      <w:bodyDiv w:val="1"/>
      <w:marLeft w:val="0"/>
      <w:marRight w:val="0"/>
      <w:marTop w:val="0"/>
      <w:marBottom w:val="0"/>
      <w:divBdr>
        <w:top w:val="none" w:sz="0" w:space="0" w:color="auto"/>
        <w:left w:val="none" w:sz="0" w:space="0" w:color="auto"/>
        <w:bottom w:val="none" w:sz="0" w:space="0" w:color="auto"/>
        <w:right w:val="none" w:sz="0" w:space="0" w:color="auto"/>
      </w:divBdr>
    </w:div>
    <w:div w:id="84231787">
      <w:bodyDiv w:val="1"/>
      <w:marLeft w:val="0"/>
      <w:marRight w:val="0"/>
      <w:marTop w:val="0"/>
      <w:marBottom w:val="0"/>
      <w:divBdr>
        <w:top w:val="none" w:sz="0" w:space="0" w:color="auto"/>
        <w:left w:val="none" w:sz="0" w:space="0" w:color="auto"/>
        <w:bottom w:val="none" w:sz="0" w:space="0" w:color="auto"/>
        <w:right w:val="none" w:sz="0" w:space="0" w:color="auto"/>
      </w:divBdr>
    </w:div>
    <w:div w:id="966855282">
      <w:bodyDiv w:val="1"/>
      <w:marLeft w:val="0"/>
      <w:marRight w:val="0"/>
      <w:marTop w:val="0"/>
      <w:marBottom w:val="0"/>
      <w:divBdr>
        <w:top w:val="none" w:sz="0" w:space="0" w:color="auto"/>
        <w:left w:val="none" w:sz="0" w:space="0" w:color="auto"/>
        <w:bottom w:val="none" w:sz="0" w:space="0" w:color="auto"/>
        <w:right w:val="none" w:sz="0" w:space="0" w:color="auto"/>
      </w:divBdr>
    </w:div>
    <w:div w:id="1506941926">
      <w:bodyDiv w:val="1"/>
      <w:marLeft w:val="0"/>
      <w:marRight w:val="0"/>
      <w:marTop w:val="0"/>
      <w:marBottom w:val="0"/>
      <w:divBdr>
        <w:top w:val="none" w:sz="0" w:space="0" w:color="auto"/>
        <w:left w:val="none" w:sz="0" w:space="0" w:color="auto"/>
        <w:bottom w:val="none" w:sz="0" w:space="0" w:color="auto"/>
        <w:right w:val="none" w:sz="0" w:space="0" w:color="auto"/>
      </w:divBdr>
    </w:div>
    <w:div w:id="1901091907">
      <w:bodyDiv w:val="1"/>
      <w:marLeft w:val="0"/>
      <w:marRight w:val="0"/>
      <w:marTop w:val="0"/>
      <w:marBottom w:val="0"/>
      <w:divBdr>
        <w:top w:val="none" w:sz="0" w:space="0" w:color="auto"/>
        <w:left w:val="none" w:sz="0" w:space="0" w:color="auto"/>
        <w:bottom w:val="none" w:sz="0" w:space="0" w:color="auto"/>
        <w:right w:val="none" w:sz="0" w:space="0" w:color="auto"/>
      </w:divBdr>
    </w:div>
    <w:div w:id="1911689891">
      <w:bodyDiv w:val="1"/>
      <w:marLeft w:val="0"/>
      <w:marRight w:val="0"/>
      <w:marTop w:val="0"/>
      <w:marBottom w:val="0"/>
      <w:divBdr>
        <w:top w:val="none" w:sz="0" w:space="0" w:color="auto"/>
        <w:left w:val="none" w:sz="0" w:space="0" w:color="auto"/>
        <w:bottom w:val="none" w:sz="0" w:space="0" w:color="auto"/>
        <w:right w:val="none" w:sz="0" w:space="0" w:color="auto"/>
      </w:divBdr>
    </w:div>
    <w:div w:id="21347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5D6E-BC70-4C4B-BCF5-229DD01E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243</Words>
  <Characters>1292</Characters>
  <Application>Microsoft Office Word</Application>
  <DocSecurity>0</DocSecurity>
  <Lines>10</Lines>
  <Paragraphs>3</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Brandon</dc:creator>
  <cp:keywords/>
  <dc:description/>
  <cp:lastModifiedBy>Wade, Brandon</cp:lastModifiedBy>
  <cp:revision>2</cp:revision>
  <dcterms:created xsi:type="dcterms:W3CDTF">2021-04-14T08:40:00Z</dcterms:created>
  <dcterms:modified xsi:type="dcterms:W3CDTF">2021-04-14T10:58:00Z</dcterms:modified>
</cp:coreProperties>
</file>